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A2" w:rsidRPr="000B535A" w:rsidRDefault="00AD4DA2" w:rsidP="00AD4DA2">
      <w:pPr>
        <w:widowControl/>
        <w:tabs>
          <w:tab w:val="left" w:pos="4140"/>
        </w:tabs>
        <w:ind w:firstLine="425"/>
        <w:jc w:val="center"/>
        <w:rPr>
          <w:sz w:val="28"/>
          <w:szCs w:val="24"/>
        </w:rPr>
      </w:pPr>
      <w:r w:rsidRPr="000B535A">
        <w:rPr>
          <w:noProof/>
          <w:sz w:val="28"/>
          <w:szCs w:val="24"/>
        </w:rPr>
        <w:drawing>
          <wp:inline distT="0" distB="0" distL="0" distR="0" wp14:anchorId="2DC3D368" wp14:editId="4C921904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A2" w:rsidRPr="000B535A" w:rsidRDefault="00AD4DA2" w:rsidP="00AD4DA2">
      <w:pPr>
        <w:widowControl/>
        <w:ind w:firstLine="425"/>
        <w:jc w:val="center"/>
        <w:rPr>
          <w:sz w:val="18"/>
          <w:szCs w:val="24"/>
        </w:rPr>
      </w:pPr>
    </w:p>
    <w:p w:rsidR="00AD4DA2" w:rsidRPr="000B535A" w:rsidRDefault="00AD4DA2" w:rsidP="00AD4DA2">
      <w:pPr>
        <w:jc w:val="center"/>
        <w:rPr>
          <w:b/>
          <w:caps/>
          <w:sz w:val="28"/>
        </w:rPr>
      </w:pPr>
      <w:r w:rsidRPr="000B535A">
        <w:rPr>
          <w:b/>
          <w:caps/>
          <w:sz w:val="28"/>
        </w:rPr>
        <w:t>Совет депутатов БУЛЗИНСКОГО СЕЛЬСКОГО ПОСЕЛЕНИЯ</w:t>
      </w:r>
    </w:p>
    <w:p w:rsidR="00AD4DA2" w:rsidRPr="000B535A" w:rsidRDefault="00AD4DA2" w:rsidP="00AD4DA2">
      <w:pPr>
        <w:keepNext/>
        <w:jc w:val="center"/>
        <w:rPr>
          <w:sz w:val="28"/>
        </w:rPr>
      </w:pPr>
      <w:proofErr w:type="spellStart"/>
      <w:r w:rsidRPr="000B535A">
        <w:rPr>
          <w:sz w:val="28"/>
        </w:rPr>
        <w:t>Каслинского</w:t>
      </w:r>
      <w:proofErr w:type="spellEnd"/>
      <w:r w:rsidRPr="000B535A">
        <w:rPr>
          <w:sz w:val="28"/>
        </w:rPr>
        <w:t xml:space="preserve"> района Челябинской области</w:t>
      </w:r>
    </w:p>
    <w:p w:rsidR="00AD4DA2" w:rsidRPr="000B535A" w:rsidRDefault="00AD4DA2" w:rsidP="00AD4DA2">
      <w:pPr>
        <w:keepNext/>
        <w:jc w:val="center"/>
        <w:rPr>
          <w:b/>
          <w:sz w:val="40"/>
        </w:rPr>
      </w:pPr>
      <w:r w:rsidRPr="000B535A">
        <w:rPr>
          <w:b/>
          <w:sz w:val="40"/>
        </w:rPr>
        <w:t xml:space="preserve">Р Е Ш Е Н И Е </w:t>
      </w:r>
    </w:p>
    <w:p w:rsidR="00AD4DA2" w:rsidRPr="000B535A" w:rsidRDefault="00AD4DA2" w:rsidP="00AD4DA2">
      <w:pPr>
        <w:widowControl/>
        <w:ind w:firstLine="425"/>
        <w:jc w:val="both"/>
        <w:rPr>
          <w:sz w:val="28"/>
          <w:szCs w:val="24"/>
        </w:rPr>
      </w:pPr>
      <w:r w:rsidRPr="000B535A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D69F4C" wp14:editId="13A9EF3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30480" r="3492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DC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DqRAYL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AD4DA2" w:rsidRPr="000B535A" w:rsidRDefault="00AD4DA2" w:rsidP="00AD4DA2"/>
    <w:p w:rsidR="00AD4DA2" w:rsidRDefault="00AD4DA2" w:rsidP="00AD4DA2">
      <w:pPr>
        <w:rPr>
          <w:sz w:val="24"/>
          <w:szCs w:val="24"/>
        </w:rPr>
      </w:pPr>
      <w:r w:rsidRPr="00843E2E">
        <w:rPr>
          <w:sz w:val="24"/>
          <w:szCs w:val="24"/>
        </w:rPr>
        <w:t xml:space="preserve">От </w:t>
      </w:r>
      <w:r w:rsidRPr="00000E03">
        <w:rPr>
          <w:sz w:val="24"/>
          <w:szCs w:val="24"/>
          <w:u w:val="single"/>
        </w:rPr>
        <w:t>«</w:t>
      </w:r>
      <w:proofErr w:type="gramStart"/>
      <w:r w:rsidRPr="00000E0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8</w:t>
      </w:r>
      <w:r w:rsidRPr="00000E03">
        <w:rPr>
          <w:sz w:val="24"/>
          <w:szCs w:val="24"/>
          <w:u w:val="single"/>
        </w:rPr>
        <w:t xml:space="preserve"> »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дека</w:t>
      </w:r>
      <w:r w:rsidRPr="00000E03">
        <w:rPr>
          <w:sz w:val="24"/>
          <w:szCs w:val="24"/>
          <w:u w:val="single"/>
        </w:rPr>
        <w:t>бря</w:t>
      </w:r>
      <w:r>
        <w:rPr>
          <w:sz w:val="24"/>
          <w:szCs w:val="24"/>
        </w:rPr>
        <w:t xml:space="preserve"> </w:t>
      </w:r>
      <w:r w:rsidRPr="00000E03">
        <w:rPr>
          <w:sz w:val="24"/>
          <w:szCs w:val="24"/>
          <w:u w:val="single"/>
        </w:rPr>
        <w:t>2017г</w:t>
      </w:r>
      <w:r w:rsidRPr="00843E2E">
        <w:rPr>
          <w:sz w:val="24"/>
          <w:szCs w:val="24"/>
        </w:rPr>
        <w:t xml:space="preserve">. № </w:t>
      </w:r>
      <w:r>
        <w:rPr>
          <w:sz w:val="24"/>
          <w:szCs w:val="24"/>
          <w:u w:val="single"/>
        </w:rPr>
        <w:t>60</w:t>
      </w:r>
      <w:r w:rsidRPr="00843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</w:p>
    <w:p w:rsidR="00AD4DA2" w:rsidRDefault="00AD4DA2" w:rsidP="00AD4DA2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Булзи</w:t>
      </w:r>
      <w:proofErr w:type="spellEnd"/>
    </w:p>
    <w:p w:rsidR="00AD4DA2" w:rsidRDefault="00AD4DA2" w:rsidP="00AD4DA2"/>
    <w:tbl>
      <w:tblPr>
        <w:tblW w:w="10207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7"/>
      </w:tblGrid>
      <w:tr w:rsidR="00AD4DA2" w:rsidRPr="004A0547" w:rsidTr="00B97D6B">
        <w:trPr>
          <w:trHeight w:val="900"/>
          <w:tblCellSpacing w:w="0" w:type="dxa"/>
        </w:trPr>
        <w:tc>
          <w:tcPr>
            <w:tcW w:w="10207" w:type="dxa"/>
            <w:hideMark/>
          </w:tcPr>
          <w:p w:rsidR="00AD4DA2" w:rsidRDefault="00AD4DA2" w:rsidP="00AD4DA2">
            <w:pPr>
              <w:spacing w:before="100" w:beforeAutospacing="1"/>
              <w:rPr>
                <w:sz w:val="24"/>
                <w:szCs w:val="24"/>
              </w:rPr>
            </w:pPr>
          </w:p>
          <w:tbl>
            <w:tblPr>
              <w:tblW w:w="459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B97D6B" w:rsidTr="004839A5">
              <w:trPr>
                <w:trHeight w:val="900"/>
                <w:tblCellSpacing w:w="0" w:type="dxa"/>
              </w:trPr>
              <w:tc>
                <w:tcPr>
                  <w:tcW w:w="4590" w:type="dxa"/>
                  <w:hideMark/>
                </w:tcPr>
                <w:p w:rsidR="00B97D6B" w:rsidRDefault="00B97D6B" w:rsidP="00B97D6B">
                  <w:pPr>
                    <w:spacing w:before="100" w:beforeAutospacing="1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утверждении программы «Комплексное развитие транспортной инфраструктуры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Булзинского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Каслинского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района на 2017-2040 годы»</w:t>
                  </w:r>
                </w:p>
              </w:tc>
            </w:tr>
          </w:tbl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постановлением Правительства Российской Федерации от 14.06.2013 года № 502 «Об утверждении требований к программам комплексного развития транспортной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территориальное планирование»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Каслинского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района, утвержденной распоряжением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Каслинского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от 21.04.2017 № 244-р,</w:t>
            </w:r>
          </w:p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97D6B" w:rsidRPr="00AC0607" w:rsidRDefault="00B97D6B" w:rsidP="00B97D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C0607">
              <w:rPr>
                <w:b/>
                <w:bCs/>
                <w:sz w:val="24"/>
                <w:szCs w:val="24"/>
              </w:rPr>
              <w:t xml:space="preserve">Совет депутатов </w:t>
            </w:r>
            <w:proofErr w:type="spellStart"/>
            <w:r w:rsidRPr="00AC0607">
              <w:rPr>
                <w:b/>
                <w:bCs/>
                <w:sz w:val="24"/>
                <w:szCs w:val="24"/>
              </w:rPr>
              <w:t>Булзинского</w:t>
            </w:r>
            <w:proofErr w:type="spellEnd"/>
            <w:r w:rsidRPr="00AC0607">
              <w:rPr>
                <w:b/>
                <w:bCs/>
                <w:sz w:val="24"/>
                <w:szCs w:val="24"/>
              </w:rPr>
              <w:t xml:space="preserve"> поселения РЕШАЕТ:</w:t>
            </w:r>
          </w:p>
          <w:p w:rsidR="00B97D6B" w:rsidRDefault="00B97D6B" w:rsidP="00B97D6B">
            <w:pPr>
              <w:spacing w:before="100" w:beforeAutospacing="1"/>
              <w:rPr>
                <w:sz w:val="24"/>
                <w:szCs w:val="24"/>
              </w:rPr>
            </w:pPr>
          </w:p>
          <w:p w:rsidR="00B97D6B" w:rsidRDefault="00B97D6B" w:rsidP="00B97D6B">
            <w:pPr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 Утвердить программу </w:t>
            </w:r>
            <w:r>
              <w:rPr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2017-2040 годы»</w:t>
            </w:r>
            <w:r>
              <w:rPr>
                <w:color w:val="000000"/>
                <w:sz w:val="24"/>
                <w:szCs w:val="24"/>
              </w:rPr>
              <w:t xml:space="preserve"> (прилагается).</w:t>
            </w:r>
          </w:p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 Разместить программу </w:t>
            </w:r>
            <w:r>
              <w:rPr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2017-2040 годы» </w:t>
            </w:r>
            <w:r>
              <w:rPr>
                <w:color w:val="000000"/>
                <w:sz w:val="24"/>
                <w:szCs w:val="24"/>
              </w:rPr>
              <w:t xml:space="preserve">на официальном сайте </w:t>
            </w: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Каслинского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      </w:r>
          </w:p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Настоящее постановление вступает в силу после его официального опубликования в соответствии с действующим законодательством.</w:t>
            </w:r>
          </w:p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                                                           Т. И. Гагара</w:t>
            </w: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Приложение №1</w:t>
            </w:r>
          </w:p>
          <w:p w:rsidR="00B97D6B" w:rsidRPr="00B97D6B" w:rsidRDefault="00B97D6B" w:rsidP="00B97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</w:t>
            </w:r>
          </w:p>
          <w:p w:rsidR="00B97D6B" w:rsidRPr="00B97D6B" w:rsidRDefault="00B97D6B" w:rsidP="00B97D6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97D6B">
              <w:rPr>
                <w:sz w:val="24"/>
                <w:szCs w:val="24"/>
                <w:u w:val="single"/>
              </w:rPr>
              <w:t>«08» декабря 2017 г. № __60___</w:t>
            </w: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Муниципальная программа</w:t>
            </w: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«Комплексное развитие транспортной инфраструктуры на территории</w:t>
            </w: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 на 2017-2040 годы»</w:t>
            </w: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Паспорт</w:t>
            </w: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муниципальной программы «Комплексное развитие транспортной инфраструктуры на территории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 на 2017-2040 годы»</w:t>
            </w: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497"/>
              <w:gridCol w:w="7490"/>
            </w:tblGrid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Муниципальная программа «Комплексное развитие транспортной инфраструктуры на территории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Булзинского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сельского поселения на 2017-2040 гг.» (далее – Программа)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Основания для разработки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Федеральный закон от 06 октября 2003 г. №131-ФЗ «Об общих принципах организации местного самоуправления в Российской Федерации»;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п. 6 ст. 7 Градостроительного кодекса РФ;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- 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Разработчик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Отдел инфраструктуры Управления строительства и инфраструктуры администрации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Каслинского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Исполнитель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Булзинского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Контроль за реализацией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Каслинского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Цель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Повышение комфортности и безопасности жизнедеятельности населения и хозяйствующих субъектов на территории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Булзинского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Задачи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1. Повышение надежности транспортной инфраструктуры;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2. Обеспечение более комфортных условий проживания населения сельского поселения, безопасности дорожного движения.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Сроки реализации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2017-2040 гг.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Объемы и источники финансирования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Источники финансирования: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средства местного бюджета;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средства районного бюджета;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средства областного бюджета.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Объемы финансирования ежегодно подлежат уточнению, исходя из возможностей бюджетов на очередной финансовый год.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Объем финансирования Программы в рамках областных и районных муниципальных программ.</w:t>
                  </w:r>
                </w:p>
              </w:tc>
            </w:tr>
            <w:tr w:rsidR="00B97D6B" w:rsidRPr="00593E36" w:rsidTr="004839A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Мероприятия программы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both"/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разработка проектно-сметной документации;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приобретение материалов и ремонт дорог;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- мероприятия по организации дорожного движения;</w:t>
                  </w:r>
                </w:p>
                <w:p w:rsidR="00B97D6B" w:rsidRPr="00593E36" w:rsidRDefault="00B97D6B" w:rsidP="00B97D6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- ремонт, строительство автобусных павильонов, искусственных неровностей.</w:t>
                  </w:r>
                </w:p>
              </w:tc>
            </w:tr>
          </w:tbl>
          <w:p w:rsidR="00B97D6B" w:rsidRPr="00593E36" w:rsidRDefault="00B97D6B" w:rsidP="00B97D6B">
            <w:pPr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</w:p>
          <w:p w:rsidR="00B97D6B" w:rsidRPr="00593E36" w:rsidRDefault="00B97D6B" w:rsidP="00B97D6B">
            <w:pPr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1. Содержание проблемы и обоснование её решения программными методами.</w:t>
            </w:r>
          </w:p>
          <w:p w:rsidR="00B97D6B" w:rsidRPr="00593E36" w:rsidRDefault="00B97D6B" w:rsidP="00B97D6B">
            <w:pPr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Одним из основополагающих условий развития поселения является комплексное развитие систем жизнеобеспечения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демографическое развитие;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перспективное строительство;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состояние транспортной инфраструктуры;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Программа направлена на обеспечение надёжного и устойчивого обслуживания потребителей услугами, снижение износа объектов транспортной инфраструктуры.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1.1. Демографическое развитие муниципального образования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rFonts w:eastAsia="TimesNewRomanPSMT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593E36">
              <w:rPr>
                <w:sz w:val="24"/>
                <w:szCs w:val="24"/>
              </w:rPr>
              <w:t>Булзинское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сельское поселение» (далее – сельское поселение) расположено в центральной части </w:t>
            </w:r>
            <w:proofErr w:type="spellStart"/>
            <w:r w:rsidRPr="00593E36">
              <w:rPr>
                <w:sz w:val="24"/>
                <w:szCs w:val="24"/>
              </w:rPr>
              <w:t>Каслинского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муниципального района и граничит: с севера </w:t>
            </w:r>
            <w:proofErr w:type="spellStart"/>
            <w:r w:rsidRPr="00593E36">
              <w:rPr>
                <w:sz w:val="24"/>
                <w:szCs w:val="24"/>
              </w:rPr>
              <w:t>Шабуровским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сельским поселением, с юга с </w:t>
            </w:r>
            <w:proofErr w:type="spellStart"/>
            <w:r w:rsidRPr="00593E36">
              <w:rPr>
                <w:sz w:val="24"/>
                <w:szCs w:val="24"/>
              </w:rPr>
              <w:t>Кунашакским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муниципальным районом, с востока с </w:t>
            </w:r>
            <w:proofErr w:type="spellStart"/>
            <w:r w:rsidRPr="00593E36">
              <w:rPr>
                <w:sz w:val="24"/>
                <w:szCs w:val="24"/>
              </w:rPr>
              <w:t>Багарякским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сельским поселением, с юго-востока с </w:t>
            </w:r>
            <w:proofErr w:type="spellStart"/>
            <w:r w:rsidRPr="00593E36">
              <w:rPr>
                <w:sz w:val="24"/>
                <w:szCs w:val="24"/>
              </w:rPr>
              <w:t>Огневским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сельским поселением, с северо-запада с </w:t>
            </w:r>
            <w:proofErr w:type="spellStart"/>
            <w:r w:rsidRPr="00593E36">
              <w:rPr>
                <w:sz w:val="24"/>
                <w:szCs w:val="24"/>
              </w:rPr>
              <w:t>Григорьевским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сельским </w:t>
            </w:r>
            <w:proofErr w:type="spellStart"/>
            <w:proofErr w:type="gramStart"/>
            <w:r w:rsidRPr="00593E36">
              <w:rPr>
                <w:sz w:val="24"/>
                <w:szCs w:val="24"/>
              </w:rPr>
              <w:t>поселением,с</w:t>
            </w:r>
            <w:proofErr w:type="spellEnd"/>
            <w:proofErr w:type="gramEnd"/>
            <w:r w:rsidRPr="00593E36">
              <w:rPr>
                <w:sz w:val="24"/>
                <w:szCs w:val="24"/>
              </w:rPr>
              <w:t xml:space="preserve"> юго-запада с </w:t>
            </w:r>
            <w:proofErr w:type="spellStart"/>
            <w:r w:rsidRPr="00593E36">
              <w:rPr>
                <w:sz w:val="24"/>
                <w:szCs w:val="24"/>
              </w:rPr>
              <w:t>Тюбукским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сельским поселением.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rFonts w:eastAsia="TimesNewRomanPSMT"/>
                <w:sz w:val="24"/>
                <w:szCs w:val="24"/>
              </w:rPr>
            </w:pPr>
            <w:r w:rsidRPr="00593E36">
              <w:rPr>
                <w:rFonts w:eastAsia="TimesNewRomanPSMT"/>
                <w:sz w:val="24"/>
                <w:szCs w:val="24"/>
              </w:rPr>
              <w:t xml:space="preserve">Расстояние от с. </w:t>
            </w:r>
            <w:proofErr w:type="spellStart"/>
            <w:r w:rsidRPr="00593E36">
              <w:rPr>
                <w:rFonts w:eastAsia="TimesNewRomanPSMT"/>
                <w:sz w:val="24"/>
                <w:szCs w:val="24"/>
              </w:rPr>
              <w:t>Булзи</w:t>
            </w:r>
            <w:proofErr w:type="spellEnd"/>
            <w:r w:rsidRPr="00593E36">
              <w:rPr>
                <w:rFonts w:eastAsia="TimesNewRomanPSMT"/>
                <w:sz w:val="24"/>
                <w:szCs w:val="24"/>
              </w:rPr>
              <w:t xml:space="preserve"> до г. Касли – 35 км. по автомобильным дорогам с твердым асфальтобетонным покрытием. От автомобильной дороги федерального значения Челябинск – Екатеринбург (М-5) проложена дорога к населенному пункту с. </w:t>
            </w:r>
            <w:proofErr w:type="spellStart"/>
            <w:r w:rsidRPr="00593E36">
              <w:rPr>
                <w:rFonts w:eastAsia="TimesNewRomanPSMT"/>
                <w:sz w:val="24"/>
                <w:szCs w:val="24"/>
              </w:rPr>
              <w:t>Булзи</w:t>
            </w:r>
            <w:proofErr w:type="spellEnd"/>
            <w:r w:rsidRPr="00593E36">
              <w:rPr>
                <w:rFonts w:eastAsia="TimesNewRomanPSMT"/>
                <w:sz w:val="24"/>
                <w:szCs w:val="24"/>
              </w:rPr>
              <w:t>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rFonts w:eastAsia="TimesNewRomanPSMT"/>
                <w:sz w:val="24"/>
                <w:szCs w:val="24"/>
              </w:rPr>
            </w:pPr>
            <w:r w:rsidRPr="00593E36">
              <w:rPr>
                <w:rFonts w:eastAsia="TimesNewRomanPSMT"/>
                <w:sz w:val="24"/>
                <w:szCs w:val="24"/>
              </w:rPr>
              <w:t>Список участков автодорог: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593E36">
              <w:rPr>
                <w:sz w:val="24"/>
                <w:szCs w:val="24"/>
              </w:rPr>
              <w:t>Булзи</w:t>
            </w:r>
            <w:proofErr w:type="spellEnd"/>
            <w:r w:rsidRPr="00593E36">
              <w:rPr>
                <w:sz w:val="24"/>
                <w:szCs w:val="24"/>
              </w:rPr>
              <w:t xml:space="preserve"> – Береговой – 16,3 км.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Площадь сельского поселения – 2,71 км</w:t>
            </w:r>
            <w:r w:rsidRPr="00593E36">
              <w:rPr>
                <w:sz w:val="24"/>
                <w:szCs w:val="24"/>
                <w:vertAlign w:val="superscript"/>
              </w:rPr>
              <w:t>2</w:t>
            </w:r>
            <w:r w:rsidRPr="00593E36">
              <w:rPr>
                <w:sz w:val="24"/>
                <w:szCs w:val="24"/>
              </w:rPr>
              <w:t>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В состав сельского поселения входит 1 населенный пункт: с. </w:t>
            </w:r>
            <w:proofErr w:type="spellStart"/>
            <w:r w:rsidRPr="00593E36">
              <w:rPr>
                <w:sz w:val="24"/>
                <w:szCs w:val="24"/>
              </w:rPr>
              <w:t>Булзи</w:t>
            </w:r>
            <w:proofErr w:type="spellEnd"/>
            <w:r w:rsidRPr="00593E36">
              <w:rPr>
                <w:sz w:val="24"/>
                <w:szCs w:val="24"/>
              </w:rPr>
              <w:t xml:space="preserve">. Административный центр поселения – с. </w:t>
            </w:r>
            <w:proofErr w:type="spellStart"/>
            <w:r w:rsidRPr="00593E36">
              <w:rPr>
                <w:sz w:val="24"/>
                <w:szCs w:val="24"/>
              </w:rPr>
              <w:t>Булзи</w:t>
            </w:r>
            <w:proofErr w:type="spellEnd"/>
            <w:r w:rsidRPr="00593E36">
              <w:rPr>
                <w:sz w:val="24"/>
                <w:szCs w:val="24"/>
              </w:rPr>
              <w:t>. Плотность населения на территории поселения – 25 чел./км</w:t>
            </w:r>
            <w:r w:rsidRPr="00593E36">
              <w:rPr>
                <w:sz w:val="24"/>
                <w:szCs w:val="24"/>
                <w:vertAlign w:val="superscript"/>
              </w:rPr>
              <w:t>2</w:t>
            </w:r>
            <w:r w:rsidRPr="00593E36">
              <w:rPr>
                <w:sz w:val="24"/>
                <w:szCs w:val="24"/>
              </w:rPr>
              <w:t>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Общая протяженность дорог местного значения – 13,540 км.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 характеризуется следующими показателями: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522"/>
              <w:gridCol w:w="2463"/>
              <w:gridCol w:w="2501"/>
              <w:gridCol w:w="2501"/>
            </w:tblGrid>
            <w:tr w:rsidR="00B97D6B" w:rsidRPr="00593E36" w:rsidTr="004839A5">
              <w:tc>
                <w:tcPr>
                  <w:tcW w:w="2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Населенные пункты</w:t>
                  </w:r>
                </w:p>
              </w:tc>
              <w:tc>
                <w:tcPr>
                  <w:tcW w:w="7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Количество человек</w:t>
                  </w:r>
                </w:p>
              </w:tc>
            </w:tr>
            <w:tr w:rsidR="00B97D6B" w:rsidRPr="00593E36" w:rsidTr="004839A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2010 г.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2016 г.</w:t>
                  </w:r>
                </w:p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прирост (</w:t>
                  </w:r>
                  <w:proofErr w:type="gramStart"/>
                  <w:r w:rsidRPr="00593E36">
                    <w:rPr>
                      <w:sz w:val="24"/>
                      <w:szCs w:val="24"/>
                    </w:rPr>
                    <w:t>+)/</w:t>
                  </w:r>
                  <w:proofErr w:type="gramEnd"/>
                  <w:r w:rsidRPr="00593E36">
                    <w:rPr>
                      <w:sz w:val="24"/>
                      <w:szCs w:val="24"/>
                    </w:rPr>
                    <w:t>убыль (-)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2017 г.</w:t>
                  </w:r>
                </w:p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прирост (</w:t>
                  </w:r>
                  <w:proofErr w:type="gramStart"/>
                  <w:r w:rsidRPr="00593E36">
                    <w:rPr>
                      <w:sz w:val="24"/>
                      <w:szCs w:val="24"/>
                    </w:rPr>
                    <w:t>+)/</w:t>
                  </w:r>
                  <w:proofErr w:type="gramEnd"/>
                  <w:r w:rsidRPr="00593E36">
                    <w:rPr>
                      <w:sz w:val="24"/>
                      <w:szCs w:val="24"/>
                    </w:rPr>
                    <w:t>убыль (-)</w:t>
                  </w:r>
                </w:p>
              </w:tc>
            </w:tr>
            <w:tr w:rsidR="00B97D6B" w:rsidRPr="00593E36" w:rsidTr="004839A5"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760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0/8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н/д</w:t>
                  </w:r>
                </w:p>
              </w:tc>
            </w:tr>
          </w:tbl>
          <w:p w:rsidR="00B97D6B" w:rsidRPr="00593E36" w:rsidRDefault="00B97D6B" w:rsidP="00B97D6B">
            <w:pPr>
              <w:ind w:firstLine="708"/>
              <w:jc w:val="both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Общая численность населения сельского поселения на 2017 г. составляет </w:t>
            </w:r>
            <w:r w:rsidR="00063660">
              <w:rPr>
                <w:sz w:val="24"/>
                <w:szCs w:val="24"/>
              </w:rPr>
              <w:t>979</w:t>
            </w:r>
            <w:bookmarkStart w:id="0" w:name="_GoBack"/>
            <w:bookmarkEnd w:id="0"/>
            <w:r w:rsidRPr="00593E36">
              <w:rPr>
                <w:sz w:val="24"/>
                <w:szCs w:val="24"/>
              </w:rPr>
              <w:t xml:space="preserve"> человек.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2. Основные цели и задачи, сроки и этапы реализации Программы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lastRenderedPageBreak/>
      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      </w: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Основные задачи Программы: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модернизация, ремонт, реконструкция, строительство объектов благоустройства и дорожного хозяйства.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      </w: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Сроки и этапы реализации Программы.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Срок действия Программы с 2017 года по 2040 год.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3. Мероприятия по развитию транспортной инфраструктуры, целевые индикаторы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3.1. Общие положения.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1. Основными факторами, определяющими направления разработки Программы, являются: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состояние существующей транспортной инфраструктуры;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перспективное строительство многоэтажных и малоэтажных домов, направленное на улучшение жилищных условий граждан.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транспортной инфраструктуры.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3. Разработанные программные мероприятия систематизированы по степени их актуальности.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4. Список мероприятий на конкретном объекте детализируется после разработки проектно-сметной документации.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5. Стоимость мероприятий определена ориентировочно основываясь на стоимости уже проведенных аналогичных мероприятий.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6. Источниками финансирования мероприятий Программы являются средства бюджета </w:t>
            </w:r>
            <w:proofErr w:type="spellStart"/>
            <w:r w:rsidRPr="00593E36">
              <w:rPr>
                <w:sz w:val="24"/>
                <w:szCs w:val="24"/>
              </w:rPr>
              <w:t>Каслинского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Перечень программных мероприятий приведен в приложении №2.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3.2. Система дорожной деятельности</w:t>
            </w:r>
          </w:p>
          <w:p w:rsidR="00B97D6B" w:rsidRPr="00593E36" w:rsidRDefault="00B97D6B" w:rsidP="00B97D6B">
            <w:pPr>
              <w:ind w:firstLine="708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Основные целевые индикаторы реализации мероприятий Программы: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1. Содержание и ремонт улично-дорожной сети в соответствии с действующим законодательством РФ.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2. Обеспечение безопасности дорожного движения.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3. Механизм реализации Программы и контроль за ходом её выполнения.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Реализация Программы осуществляется администрацией </w:t>
            </w:r>
            <w:proofErr w:type="spellStart"/>
            <w:r w:rsidRPr="00593E36">
              <w:rPr>
                <w:sz w:val="24"/>
                <w:szCs w:val="24"/>
              </w:rPr>
              <w:t>Каслинского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муниципального района. Для решения задач Программы предполагается использовать средства районного бюджета, в </w:t>
            </w:r>
            <w:proofErr w:type="spellStart"/>
            <w:r w:rsidRPr="00593E36">
              <w:rPr>
                <w:sz w:val="24"/>
                <w:szCs w:val="24"/>
              </w:rPr>
              <w:t>т.ч</w:t>
            </w:r>
            <w:proofErr w:type="spellEnd"/>
            <w:r w:rsidRPr="00593E36">
              <w:rPr>
                <w:sz w:val="24"/>
                <w:szCs w:val="24"/>
              </w:rPr>
              <w:t>. выделяемые на целевые программы, средства местного бюджета, собственные средства хозяйствующих объектов.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В рамках реализации данной Программы в соответствии со стратегическими приоритетами развития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поселения, генеральным планом, основными направлениями </w:t>
            </w:r>
            <w:r w:rsidRPr="00593E36">
              <w:rPr>
                <w:sz w:val="24"/>
                <w:szCs w:val="24"/>
              </w:rPr>
              <w:lastRenderedPageBreak/>
              <w:t>сохранения и развития инженерной инфраструктуры, будет осуществляться мониторинг проведенных мероприятий и на основе этого будет осуществляться корректировка мероприятий Программы.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Исполнителем Программы является администрация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proofErr w:type="spellStart"/>
            <w:r w:rsidRPr="00593E36">
              <w:rPr>
                <w:sz w:val="24"/>
                <w:szCs w:val="24"/>
              </w:rPr>
              <w:t>Каслинского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муниципального района.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      </w:r>
          </w:p>
          <w:p w:rsidR="00B97D6B" w:rsidRPr="00593E36" w:rsidRDefault="00B97D6B" w:rsidP="00B97D6B">
            <w:pPr>
              <w:ind w:firstLine="708"/>
              <w:jc w:val="center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4. Оценка эффективности реализации Программы.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Основными результатами реализации мероприятий являются: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модернизация и обновление транспортной инфраструктуры поселения;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повышение комфортности и безопасности жизнедеятельности населения.</w:t>
            </w: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br w:type="page"/>
            </w: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lastRenderedPageBreak/>
              <w:t>Приложение №2</w:t>
            </w: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</w:t>
            </w:r>
          </w:p>
          <w:p w:rsidR="00B97D6B" w:rsidRPr="00593E36" w:rsidRDefault="00B97D6B" w:rsidP="00B97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97D6B">
              <w:rPr>
                <w:sz w:val="24"/>
                <w:szCs w:val="24"/>
                <w:u w:val="single"/>
              </w:rPr>
              <w:t>«08» декабря 2017 г. № __60___</w:t>
            </w: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97D6B" w:rsidRPr="00593E36" w:rsidRDefault="00B97D6B" w:rsidP="00B97D6B">
            <w:pPr>
              <w:ind w:firstLine="708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67"/>
              <w:gridCol w:w="2747"/>
              <w:gridCol w:w="1958"/>
              <w:gridCol w:w="2774"/>
              <w:gridCol w:w="1941"/>
            </w:tblGrid>
            <w:tr w:rsidR="00B97D6B" w:rsidRPr="00593E36" w:rsidTr="004839A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b/>
                      <w:sz w:val="24"/>
                      <w:szCs w:val="24"/>
                    </w:rPr>
                    <w:t>Цели реализации мероприятий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rFonts w:cstheme="minorBidi"/>
                      <w:b/>
                      <w:sz w:val="24"/>
                      <w:szCs w:val="24"/>
                    </w:rPr>
                  </w:pPr>
                  <w:r w:rsidRPr="00593E36">
                    <w:rPr>
                      <w:b/>
                      <w:sz w:val="24"/>
                      <w:szCs w:val="24"/>
                    </w:rPr>
                    <w:t>Источники финансирования,</w:t>
                  </w:r>
                </w:p>
                <w:p w:rsidR="00B97D6B" w:rsidRPr="00593E36" w:rsidRDefault="00B97D6B" w:rsidP="00B97D6B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b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b/>
                      <w:sz w:val="24"/>
                      <w:szCs w:val="24"/>
                    </w:rPr>
                    <w:t>Годы реализации</w:t>
                  </w:r>
                </w:p>
              </w:tc>
            </w:tr>
            <w:tr w:rsidR="00B97D6B" w:rsidRPr="00593E36" w:rsidTr="004839A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Ремонт автодороги ул. Ленина с.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Булзи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(800 м.)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Областной бюджет</w:t>
                  </w:r>
                </w:p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3 200 000 рублей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2018</w:t>
                  </w:r>
                </w:p>
              </w:tc>
            </w:tr>
            <w:tr w:rsidR="00B97D6B" w:rsidRPr="00593E36" w:rsidTr="004839A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 xml:space="preserve">Ремонт автодороги пер. Логовой с. </w:t>
                  </w:r>
                  <w:proofErr w:type="spellStart"/>
                  <w:r w:rsidRPr="00593E36">
                    <w:rPr>
                      <w:sz w:val="24"/>
                      <w:szCs w:val="24"/>
                    </w:rPr>
                    <w:t>Булзи</w:t>
                  </w:r>
                  <w:proofErr w:type="spellEnd"/>
                  <w:r w:rsidRPr="00593E36">
                    <w:rPr>
                      <w:sz w:val="24"/>
                      <w:szCs w:val="24"/>
                    </w:rPr>
                    <w:t xml:space="preserve"> (180 м.)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D6B" w:rsidRPr="00593E36" w:rsidRDefault="00B97D6B" w:rsidP="00B97D6B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593E36">
                    <w:rPr>
                      <w:sz w:val="24"/>
                      <w:szCs w:val="24"/>
                    </w:rPr>
                    <w:t>Областной бюджет</w:t>
                  </w:r>
                </w:p>
                <w:p w:rsidR="00B97D6B" w:rsidRPr="00593E36" w:rsidRDefault="00B97D6B" w:rsidP="00B97D6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720 000 рублей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D6B" w:rsidRPr="00593E36" w:rsidRDefault="00B97D6B" w:rsidP="00B97D6B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93E36">
                    <w:rPr>
                      <w:sz w:val="24"/>
                      <w:szCs w:val="24"/>
                    </w:rPr>
                    <w:t>2018</w:t>
                  </w:r>
                </w:p>
              </w:tc>
            </w:tr>
          </w:tbl>
          <w:p w:rsidR="00B97D6B" w:rsidRDefault="00B97D6B" w:rsidP="00AD4DA2">
            <w:pPr>
              <w:spacing w:before="100" w:beforeAutospacing="1"/>
              <w:rPr>
                <w:sz w:val="24"/>
                <w:szCs w:val="24"/>
              </w:rPr>
            </w:pPr>
          </w:p>
          <w:p w:rsidR="00AD4DA2" w:rsidRPr="004A0547" w:rsidRDefault="00AD4DA2" w:rsidP="00AD4DA2">
            <w:pPr>
              <w:spacing w:before="100" w:beforeAutospacing="1"/>
              <w:rPr>
                <w:sz w:val="24"/>
                <w:szCs w:val="24"/>
              </w:rPr>
            </w:pPr>
          </w:p>
        </w:tc>
      </w:tr>
    </w:tbl>
    <w:p w:rsidR="004C6488" w:rsidRDefault="004C6488"/>
    <w:sectPr w:rsidR="004C6488" w:rsidSect="00AD4D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11"/>
    <w:rsid w:val="00063660"/>
    <w:rsid w:val="002D5511"/>
    <w:rsid w:val="004C6488"/>
    <w:rsid w:val="0059387C"/>
    <w:rsid w:val="00AD4DA2"/>
    <w:rsid w:val="00B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49DB-A0D1-427D-98A9-79543D71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6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8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cp:lastPrinted>2017-12-12T05:58:00Z</cp:lastPrinted>
  <dcterms:created xsi:type="dcterms:W3CDTF">2017-12-11T03:53:00Z</dcterms:created>
  <dcterms:modified xsi:type="dcterms:W3CDTF">2017-12-12T06:00:00Z</dcterms:modified>
</cp:coreProperties>
</file>